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5664C" w:rsidR="007C629C" w:rsidP="007C629C" w:rsidRDefault="007C629C" w14:paraId="0B2BBF3B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2853EC0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3692F88D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6A16F5" w:rsidTr="16131B65" w14:paraId="1161889F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357D40B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4D29CE" w:rsidRDefault="006A16F5" w14:paraId="2127C90E" w14:textId="51CF9279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Descrição resumida conforme Edital do Pregão </w:t>
            </w:r>
            <w:r w:rsidRPr="002C4472">
              <w:rPr>
                <w:rFonts w:ascii="Segoe UI" w:hAnsi="Segoe UI" w:cs="Segoe UI"/>
                <w:b/>
                <w:color w:val="000000" w:themeColor="text1"/>
                <w:sz w:val="16"/>
                <w:szCs w:val="22"/>
              </w:rPr>
              <w:t xml:space="preserve">Eletrônico nº DAN.A/PE – </w:t>
            </w:r>
            <w:r w:rsidR="00B50F01">
              <w:rPr>
                <w:rFonts w:ascii="Segoe UI" w:hAnsi="Segoe UI" w:cs="Segoe UI"/>
                <w:b/>
                <w:color w:val="000000" w:themeColor="text1"/>
                <w:sz w:val="16"/>
                <w:szCs w:val="22"/>
              </w:rPr>
              <w:t>201</w:t>
            </w:r>
            <w:r w:rsidR="00FF23B5">
              <w:rPr>
                <w:rFonts w:ascii="Segoe UI" w:hAnsi="Segoe UI" w:cs="Segoe UI"/>
                <w:b/>
                <w:color w:val="000000" w:themeColor="text1"/>
                <w:sz w:val="16"/>
                <w:szCs w:val="22"/>
              </w:rPr>
              <w:t>/2024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E58D02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Equalizado</w:t>
            </w:r>
          </w:p>
          <w:p w:rsidRPr="002C4472" w:rsidR="006A16F5" w:rsidP="00547B82" w:rsidRDefault="006A16F5" w14:paraId="0035B5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:rsidRPr="002C4472" w:rsidR="006A16F5" w:rsidP="00466BC7" w:rsidRDefault="006A16F5" w14:paraId="277E8B0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(A) = (B) x 1,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10</w:t>
            </w: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ou x 1,1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CA7DF9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2C4472" w:rsidR="006A16F5" w:rsidP="00547B82" w:rsidRDefault="006A16F5" w14:paraId="0F3867A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547B82" w:rsidRDefault="006A16F5" w14:paraId="01ECA74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ED9A76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2EF71F9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59849FA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4FEEA14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:rsidRPr="002C4472" w:rsidR="006A16F5" w:rsidP="00547B82" w:rsidRDefault="006A16F5" w14:paraId="10AE6DE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0EB9E3A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6A16F5" w:rsidP="006A16F5" w:rsidRDefault="006A16F5" w14:paraId="0C5E1BE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NCM</w:t>
            </w:r>
          </w:p>
        </w:tc>
      </w:tr>
      <w:tr w:rsidRPr="0075664C" w:rsidR="006A16F5" w:rsidTr="16131B65" w14:paraId="1D13B4D3" w14:textId="77777777">
        <w:trPr>
          <w:cantSplit/>
        </w:trPr>
        <w:tc>
          <w:tcPr>
            <w:tcW w:w="567" w:type="dxa"/>
            <w:vMerge/>
            <w:tcBorders/>
            <w:tcMar/>
            <w:vAlign w:val="center"/>
          </w:tcPr>
          <w:p w:rsidRPr="0075664C" w:rsidR="006A16F5" w:rsidP="00547B82" w:rsidRDefault="006A16F5" w14:paraId="65C30078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/>
            <w:tcMar/>
            <w:vAlign w:val="center"/>
          </w:tcPr>
          <w:p w:rsidRPr="002C4472" w:rsidR="006A16F5" w:rsidP="00547B82" w:rsidRDefault="006A16F5" w14:paraId="04F5EB1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2126" w:type="dxa"/>
            <w:vMerge/>
            <w:tcBorders/>
            <w:tcMar/>
            <w:vAlign w:val="center"/>
          </w:tcPr>
          <w:p w:rsidRPr="002C4472" w:rsidR="006A16F5" w:rsidP="00547B82" w:rsidRDefault="006A16F5" w14:paraId="69488F9E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Borders/>
            <w:tcMar/>
            <w:vAlign w:val="center"/>
          </w:tcPr>
          <w:p w:rsidRPr="002C4472" w:rsidR="006A16F5" w:rsidP="00547B82" w:rsidRDefault="006A16F5" w14:paraId="1FBA9E6E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2C4472" w:rsidR="006A16F5" w:rsidP="00547B82" w:rsidRDefault="006A16F5" w14:paraId="555CA95E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Borders/>
            <w:tcMar/>
            <w:vAlign w:val="center"/>
          </w:tcPr>
          <w:p w:rsidRPr="002C4472" w:rsidR="006A16F5" w:rsidP="00547B82" w:rsidRDefault="006A16F5" w14:paraId="5EDA58F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799398B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2E56FC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5A2A27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1E37D28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5E951D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Borders/>
            <w:tcMar/>
            <w:vAlign w:val="center"/>
          </w:tcPr>
          <w:p w:rsidRPr="0075664C" w:rsidR="006A16F5" w:rsidP="00547B82" w:rsidRDefault="006A16F5" w14:paraId="19884D8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C164CB" w:rsidTr="16131B65" w14:paraId="022CBE7D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C164CB" w:rsidP="00C164CB" w:rsidRDefault="00C164CB" w14:paraId="180CC8A3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tcMar/>
          </w:tcPr>
          <w:p w:rsidRPr="00857CFD" w:rsidR="00857CFD" w:rsidP="00857CFD" w:rsidRDefault="00857CFD" w14:paraId="358D8600" w14:textId="77777777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857CFD">
              <w:rPr>
                <w:rFonts w:ascii="Segoe UI" w:hAnsi="Segoe UI" w:cs="Segoe UI"/>
                <w:color w:val="000000"/>
              </w:rPr>
              <w:t>ACOPLAMENTO FLEXÍVEL COMPLETO LÂMINAS</w:t>
            </w:r>
          </w:p>
          <w:p w:rsidRPr="00857CFD" w:rsidR="00857CFD" w:rsidP="00857CFD" w:rsidRDefault="00857CFD" w14:paraId="115A7C27" w14:textId="07A852C1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16131B65" w:rsidR="00857CFD">
              <w:rPr>
                <w:rFonts w:ascii="Segoe UI" w:hAnsi="Segoe UI" w:cs="Segoe UI"/>
                <w:color w:val="000000" w:themeColor="text1" w:themeTint="FF" w:themeShade="FF"/>
              </w:rPr>
              <w:t xml:space="preserve">Cubos com furo-guia, espaçador bipartido; balanceamento dinâmico ISO G 2,5; potência serviço 6000 HP; rotação serviço 1800 RPM; fator serviço 1,65; momento inércia 4,006285; acoplamento lâmina flexíveis; diâmetro do furo 5 IN lado motor x 5.1/2 IN lado caixa multiplicadora; desalinhamento axial máximo 4,4 mm; desalinhamento angular máximo 20 MIN; desalinhamento radial máxima 1,65 mm; lâminas com </w:t>
            </w:r>
            <w:r w:rsidRPr="16131B65" w:rsidR="00AC2DA2">
              <w:rPr>
                <w:rFonts w:ascii="Segoe UI" w:hAnsi="Segoe UI" w:cs="Segoe UI"/>
                <w:color w:val="000000" w:themeColor="text1" w:themeTint="FF" w:themeShade="FF"/>
              </w:rPr>
              <w:t>tratamento térmico</w:t>
            </w:r>
            <w:r w:rsidRPr="16131B65" w:rsidR="00857CFD">
              <w:rPr>
                <w:rFonts w:ascii="Segoe UI" w:hAnsi="Segoe UI" w:cs="Segoe UI"/>
                <w:color w:val="000000" w:themeColor="text1" w:themeTint="FF" w:themeShade="FF"/>
              </w:rPr>
              <w:t>: fosfatização / ZN-12% NI; para motor X caixa multiplicadora.</w:t>
            </w:r>
          </w:p>
          <w:p w:rsidR="16131B65" w:rsidP="16131B65" w:rsidRDefault="16131B65" w14:paraId="6C92A5A6" w14:textId="3C84E39E">
            <w:pPr>
              <w:spacing w:before="60" w:after="60"/>
              <w:jc w:val="both"/>
              <w:rPr>
                <w:rFonts w:ascii="Segoe UI" w:hAnsi="Segoe UI" w:cs="Segoe UI"/>
                <w:color w:val="000000" w:themeColor="text1" w:themeTint="FF" w:themeShade="FF"/>
              </w:rPr>
            </w:pPr>
          </w:p>
          <w:p w:rsidRPr="002C4472" w:rsidR="00950BCC" w:rsidP="00857CFD" w:rsidRDefault="00857CFD" w14:paraId="07D514C8" w14:textId="6DC454B6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857CFD">
              <w:rPr>
                <w:rFonts w:ascii="Segoe UI" w:hAnsi="Segoe UI" w:cs="Segoe UI"/>
                <w:color w:val="000000"/>
              </w:rPr>
              <w:t>Referência: PWBY-05500-1PP-4191#TT. ZINCO - ALTRA INDUSTRIAL MOTION DO BRASIL S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148AF455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31CC12C8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505C47" w14:paraId="7CF95B71" w14:textId="0E2C8075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 conjunto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0536079F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04CF2520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19CFDF3F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6B42437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7DE31E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C164CB" w:rsidTr="16131B65" w14:paraId="5810FBFD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09947FE7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20FB8721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C164CB" w:rsidP="00C164CB" w:rsidRDefault="00C164CB" w14:paraId="6C7BCF06" w14:textId="77777777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4C20629" w14:textId="4D1312FA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C164CB" w:rsidP="00C164CB" w:rsidRDefault="00C164CB" w14:paraId="02734790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C164CB" w:rsidP="00C164CB" w:rsidRDefault="00C164CB" w14:paraId="1B8D0BAC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0D058D59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290C3ADE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553B1E94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75664C" w:rsidR="004E383C" w:rsidP="00FC6AF5" w:rsidRDefault="004E383C" w14:paraId="1EA00C27" w14:textId="77777777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:rsidRPr="004D6FAA" w:rsidR="0075664C" w:rsidP="0075664C" w:rsidRDefault="0075664C" w14:paraId="7CFEF594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5C201E8F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A91EF89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57412E16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4AF8A9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4B9F4A0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38E8316F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EBD33F5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7B7F2687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57F5F1CB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1149D03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57C49A4D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2C60662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93B820C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4085B4DE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647873F3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7C05202B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6BB00B3A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BABA8C7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6376CC1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5F8124A3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D42DA8" w14:paraId="78677294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Pr="004D6FAA" w:rsidR="0075664C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Pr="004D6FAA" w:rsidR="0075664C">
        <w:rPr>
          <w:rFonts w:ascii="Segoe UI" w:hAnsi="Segoe UI" w:cs="Segoe UI"/>
          <w:color w:val="000000"/>
          <w:szCs w:val="22"/>
        </w:rPr>
        <w:t>%) e a interestadual (12%).</w:t>
      </w:r>
    </w:p>
    <w:p w:rsidRPr="004D6FAA" w:rsidR="0075664C" w:rsidP="0075664C" w:rsidRDefault="0075664C" w14:paraId="33A39127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2504428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2F79528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5C6070F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:rsidRPr="004D6FAA" w:rsidR="0075664C" w:rsidP="0075664C" w:rsidRDefault="0075664C" w14:paraId="7ADB9996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559FFD1C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75BE117B" w14:textId="77777777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:rsidRPr="004D6FAA" w:rsidR="0075664C" w:rsidP="0075664C" w:rsidRDefault="0075664C" w14:paraId="17B1949F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4B2A0F25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129F51D6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5132975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793EDA3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71104EF8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19B2683F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C55FEF1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41F2623E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3A225D63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53655FED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731DF371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5F1128E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305B846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0AAFB8AC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124C514A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14D73D35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2053CC02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245"/>
        <w:gridCol w:w="2268"/>
        <w:gridCol w:w="1275"/>
        <w:gridCol w:w="2552"/>
        <w:gridCol w:w="1134"/>
        <w:gridCol w:w="1134"/>
        <w:gridCol w:w="850"/>
      </w:tblGrid>
      <w:tr w:rsidRPr="008C61B6" w:rsidR="00194FC6" w:rsidTr="16131B65" w14:paraId="65E0B641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8C61B6" w:rsidR="00194FC6" w:rsidP="00547B82" w:rsidRDefault="00194FC6" w14:paraId="79D02396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18"/>
              </w:rPr>
              <w:t>Item</w:t>
            </w:r>
          </w:p>
        </w:tc>
        <w:tc>
          <w:tcPr>
            <w:tcW w:w="524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FF23B5" w:rsidRDefault="00194FC6" w14:paraId="40F227E1" w14:textId="23BD3344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8C61B6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Descrição resumida conforme Edital do Pregão Eletrônico</w:t>
            </w:r>
            <w:r w:rsidRPr="008C61B6" w:rsidR="00F17ED8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 xml:space="preserve"> </w:t>
            </w:r>
            <w:r w:rsidRPr="008C61B6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 xml:space="preserve">nº DAN.A/PE – </w:t>
            </w:r>
            <w:r w:rsidRPr="008C61B6" w:rsidR="008C61B6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>201</w:t>
            </w:r>
            <w:r w:rsidRPr="008C61B6" w:rsidR="002C6EA3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>/202</w:t>
            </w:r>
            <w:r w:rsidRPr="008C61B6" w:rsidR="00FF23B5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547B82" w:rsidRDefault="00194FC6" w14:paraId="24F0BC48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8C61B6" w:rsidR="00194FC6" w:rsidP="00547B82" w:rsidRDefault="00194FC6" w14:paraId="4273CBF4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547B82" w:rsidRDefault="00194FC6" w14:paraId="6F643983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8C61B6" w:rsidR="00194FC6" w:rsidP="00547B82" w:rsidRDefault="00194FC6" w14:paraId="72FF49AD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547B82" w:rsidRDefault="00194FC6" w14:paraId="46BA720D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8C61B6" w:rsidR="00194FC6" w:rsidP="00547B82" w:rsidRDefault="00194FC6" w14:paraId="79B62E7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466BC7" w:rsidRDefault="00194FC6" w14:paraId="5D2191F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194FC6" w:rsidRDefault="00194FC6" w14:paraId="6BE907E4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8C61B6" w:rsidR="00194FC6" w:rsidTr="16131B65" w14:paraId="7D7018FD" w14:textId="77777777">
        <w:trPr>
          <w:cantSplit/>
        </w:trPr>
        <w:tc>
          <w:tcPr>
            <w:tcW w:w="643" w:type="dxa"/>
            <w:vMerge/>
            <w:tcBorders/>
            <w:tcMar/>
            <w:vAlign w:val="center"/>
          </w:tcPr>
          <w:p w:rsidRPr="008C61B6" w:rsidR="00194FC6" w:rsidP="00547B82" w:rsidRDefault="00194FC6" w14:paraId="78BCC25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vMerge/>
            <w:tcBorders/>
            <w:tcMar/>
            <w:vAlign w:val="center"/>
          </w:tcPr>
          <w:p w:rsidRPr="008C61B6" w:rsidR="00194FC6" w:rsidP="00547B82" w:rsidRDefault="00194FC6" w14:paraId="7C785E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/>
            <w:tcMar/>
            <w:vAlign w:val="center"/>
          </w:tcPr>
          <w:p w:rsidRPr="008C61B6" w:rsidR="00194FC6" w:rsidP="00547B82" w:rsidRDefault="00194FC6" w14:paraId="30D0CE4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/>
            <w:tcMar/>
            <w:vAlign w:val="center"/>
          </w:tcPr>
          <w:p w:rsidRPr="008C61B6" w:rsidR="00194FC6" w:rsidP="00547B82" w:rsidRDefault="00194FC6" w14:paraId="5587098F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Borders/>
            <w:tcMar/>
            <w:vAlign w:val="center"/>
          </w:tcPr>
          <w:p w:rsidRPr="008C61B6" w:rsidR="00194FC6" w:rsidP="00547B82" w:rsidRDefault="00194FC6" w14:paraId="3886858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547B82" w:rsidRDefault="00194FC6" w14:paraId="1BBD1F9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8C61B6" w:rsidR="00194FC6" w:rsidP="00547B82" w:rsidRDefault="00194FC6" w14:paraId="41721A15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8C61B6" w:rsidR="00194FC6" w:rsidP="00547B82" w:rsidRDefault="00194FC6" w14:paraId="515F67E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8C61B6" w:rsidR="00194FC6" w:rsidP="00547B82" w:rsidRDefault="00194FC6" w14:paraId="5420EAD2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C61B6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850" w:type="dxa"/>
            <w:vMerge/>
            <w:tcBorders/>
            <w:tcMar/>
            <w:vAlign w:val="center"/>
          </w:tcPr>
          <w:p w:rsidRPr="008C61B6" w:rsidR="00194FC6" w:rsidP="00547B82" w:rsidRDefault="00194FC6" w14:paraId="0DDD4A17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8C61B6" w:rsidR="00821675" w:rsidTr="16131B65" w14:paraId="3D15849B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8C61B6" w:rsidR="002C4472" w:rsidP="002C4472" w:rsidRDefault="00821675" w14:paraId="507B8A6F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8C61B6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tcMar/>
            <w:vAlign w:val="center"/>
          </w:tcPr>
          <w:p w:rsidRPr="008C61B6" w:rsidR="008C61B6" w:rsidP="008C61B6" w:rsidRDefault="008C61B6" w14:paraId="514DD25A" w14:textId="77777777">
            <w:pPr>
              <w:jc w:val="both"/>
              <w:rPr>
                <w:rFonts w:ascii="Segoe UI" w:hAnsi="Segoe UI" w:cs="Segoe UI"/>
              </w:rPr>
            </w:pPr>
            <w:r w:rsidRPr="008C61B6">
              <w:rPr>
                <w:rFonts w:ascii="Segoe UI" w:hAnsi="Segoe UI" w:cs="Segoe UI"/>
              </w:rPr>
              <w:t>ACOPLAMENTO FLEXÍVEL COMPLETO LÂMINAS</w:t>
            </w:r>
          </w:p>
          <w:p w:rsidRPr="008C61B6" w:rsidR="008C61B6" w:rsidP="008C61B6" w:rsidRDefault="008C61B6" w14:paraId="318BA7BB" w14:textId="2288D496">
            <w:pPr>
              <w:jc w:val="both"/>
              <w:rPr>
                <w:rFonts w:ascii="Segoe UI" w:hAnsi="Segoe UI" w:cs="Segoe UI"/>
              </w:rPr>
            </w:pPr>
            <w:r w:rsidRPr="16131B65" w:rsidR="008C61B6">
              <w:rPr>
                <w:rFonts w:ascii="Segoe UI" w:hAnsi="Segoe UI" w:cs="Segoe UI"/>
              </w:rPr>
              <w:t xml:space="preserve">Cubos com furo-guia, espaçador bipartido; balanceamento dinâmico ISO G 2,5; potência serviço 6000 HP; rotação serviço 1800 RPM; fator serviço 1,65; momento inércia 4,006285; acoplamento lâmina flexíveis; diâmetro do furo 5 IN lado motor x 5.1/2 IN lado caixa multiplicadora; desalinhamento axial máximo 4,4 mm; desalinhamento angular máximo 20 MIN; desalinhamento radial máxima 1,65 mm; lâminas com </w:t>
            </w:r>
            <w:r w:rsidRPr="16131B65" w:rsidR="00AC2DA2">
              <w:rPr>
                <w:rFonts w:ascii="Segoe UI" w:hAnsi="Segoe UI" w:cs="Segoe UI"/>
              </w:rPr>
              <w:t>tratamento térmico</w:t>
            </w:r>
            <w:r w:rsidRPr="16131B65" w:rsidR="008C61B6">
              <w:rPr>
                <w:rFonts w:ascii="Segoe UI" w:hAnsi="Segoe UI" w:cs="Segoe UI"/>
              </w:rPr>
              <w:t>: fosfatização / ZN-12% NI; para motor X caixa multiplicadora.</w:t>
            </w:r>
          </w:p>
          <w:p w:rsidR="16131B65" w:rsidP="16131B65" w:rsidRDefault="16131B65" w14:paraId="0296F123" w14:textId="149DADDD">
            <w:pPr>
              <w:jc w:val="both"/>
              <w:rPr>
                <w:rFonts w:ascii="Segoe UI" w:hAnsi="Segoe UI" w:cs="Segoe UI"/>
              </w:rPr>
            </w:pPr>
          </w:p>
          <w:p w:rsidRPr="008C61B6" w:rsidR="00821675" w:rsidP="008C61B6" w:rsidRDefault="008C61B6" w14:paraId="33516911" w14:textId="39253D5B">
            <w:pPr>
              <w:jc w:val="both"/>
              <w:rPr>
                <w:rFonts w:ascii="Segoe UI" w:hAnsi="Segoe UI" w:cs="Segoe UI"/>
                <w:color w:val="000000"/>
              </w:rPr>
            </w:pPr>
            <w:r w:rsidRPr="008C61B6">
              <w:rPr>
                <w:rFonts w:ascii="Segoe UI" w:hAnsi="Segoe UI" w:cs="Segoe UI"/>
              </w:rPr>
              <w:t>Referência: PWBY-05500-1PP-4191#TT. ZINCO - ALTRA INDUSTRIAL MOTION DO BRASIL S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tcMar/>
            <w:vAlign w:val="center"/>
          </w:tcPr>
          <w:p w:rsidRPr="008C61B6" w:rsidR="00821675" w:rsidP="00821675" w:rsidRDefault="00821675" w14:paraId="553877FB" w14:textId="77777777">
            <w:pPr>
              <w:rPr>
                <w:rFonts w:ascii="Segoe UI" w:hAnsi="Segoe UI" w:cs="Segoe UI"/>
                <w:color w:val="000000"/>
              </w:rPr>
            </w:pPr>
            <w:r w:rsidRPr="008C61B6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tcMar/>
            <w:vAlign w:val="center"/>
          </w:tcPr>
          <w:p w:rsidRPr="008C61B6" w:rsidR="00821675" w:rsidP="00821675" w:rsidRDefault="008C61B6" w14:paraId="725FCAF9" w14:textId="4E245F9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8C61B6">
              <w:rPr>
                <w:rFonts w:ascii="Segoe UI" w:hAnsi="Segoe UI" w:cs="Segoe UI"/>
                <w:color w:val="000000"/>
              </w:rPr>
              <w:t>1 conjunto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tcMar/>
            <w:vAlign w:val="center"/>
          </w:tcPr>
          <w:p w:rsidRPr="008C61B6" w:rsidR="00821675" w:rsidP="00821675" w:rsidRDefault="00821675" w14:paraId="5FFA96C9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8C61B6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8C61B6" w:rsidR="00821675" w:rsidP="00821675" w:rsidRDefault="00821675" w14:paraId="2B777F41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8C61B6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8C61B6" w:rsidR="00821675" w:rsidP="00821675" w:rsidRDefault="00821675" w14:paraId="2259991D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8C61B6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tcMar/>
            <w:vAlign w:val="center"/>
          </w:tcPr>
          <w:p w:rsidRPr="008C61B6" w:rsidR="00821675" w:rsidP="00821675" w:rsidRDefault="00821675" w14:paraId="62539F5C" w14:textId="77777777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8C61B6" w:rsidR="00821675" w:rsidTr="16131B65" w14:paraId="2CD7AE7F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8C61B6" w:rsidR="00821675" w:rsidP="00821675" w:rsidRDefault="00821675" w14:paraId="7D8D15A2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8C61B6" w:rsidR="00821675" w:rsidP="00821675" w:rsidRDefault="00821675" w14:paraId="2883D43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8C61B6" w:rsidR="00821675" w:rsidP="00821675" w:rsidRDefault="00821675" w14:paraId="6470752D" w14:textId="4E0B2B13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8C61B6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C61B6" w:rsidR="00821675" w:rsidP="00821675" w:rsidRDefault="00821675" w14:paraId="494C3895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8C61B6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8C61B6" w:rsidR="00821675" w:rsidP="00821675" w:rsidRDefault="00821675" w14:paraId="0C2381ED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8C61B6" w:rsidR="00821675" w:rsidP="00821675" w:rsidRDefault="00821675" w14:paraId="493C13C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8C61B6" w:rsidR="00821675" w:rsidP="00821675" w:rsidRDefault="00821675" w14:paraId="20CE7E8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694E083D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5168" w:type="dxa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2714"/>
        <w:gridCol w:w="1538"/>
        <w:gridCol w:w="2664"/>
        <w:gridCol w:w="858"/>
        <w:gridCol w:w="3048"/>
        <w:gridCol w:w="2502"/>
      </w:tblGrid>
      <w:tr w:rsidRPr="009F7A00" w:rsidR="0075664C" w:rsidTr="00671C36" w14:paraId="7B9C151F" w14:textId="77777777">
        <w:trPr>
          <w:cantSplit/>
        </w:trPr>
        <w:tc>
          <w:tcPr>
            <w:tcW w:w="15168" w:type="dxa"/>
            <w:gridSpan w:val="7"/>
            <w:tcBorders>
              <w:bottom w:val="nil"/>
            </w:tcBorders>
          </w:tcPr>
          <w:p w:rsidRPr="009F7A00" w:rsidR="0075664C" w:rsidP="00124772" w:rsidRDefault="0075664C" w14:paraId="719EFEA6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00671C36" w14:paraId="00C0C1F3" w14:textId="77777777">
        <w:trPr>
          <w:trHeight w:val="539"/>
        </w:trPr>
        <w:tc>
          <w:tcPr>
            <w:tcW w:w="1844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2DE338F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010DAC4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049626DD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F5D995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4CFA42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7CD86F8A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3C06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7D490EA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502" w:type="dxa"/>
            <w:tcBorders>
              <w:top w:val="nil"/>
              <w:left w:val="nil"/>
            </w:tcBorders>
          </w:tcPr>
          <w:p w:rsidRPr="009F7A00" w:rsidR="0075664C" w:rsidP="00124772" w:rsidRDefault="0075664C" w14:paraId="50C8293D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29E2E6E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7DDD4A2F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D73F526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54906C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439C5F39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60FDEE7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08B12BA3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0FE3C3BD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5168" w:type="dxa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0"/>
        <w:gridCol w:w="1701"/>
        <w:gridCol w:w="7087"/>
      </w:tblGrid>
      <w:tr w:rsidRPr="009F7A00" w:rsidR="0075664C" w:rsidTr="00671C36" w14:paraId="54DA84D1" w14:textId="77777777">
        <w:trPr>
          <w:cantSplit/>
        </w:trPr>
        <w:tc>
          <w:tcPr>
            <w:tcW w:w="6380" w:type="dxa"/>
          </w:tcPr>
          <w:p w:rsidRPr="009F7A00" w:rsidR="0075664C" w:rsidP="00124772" w:rsidRDefault="0075664C" w14:paraId="2FD8F3F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311511F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105E2D03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7087" w:type="dxa"/>
          </w:tcPr>
          <w:p w:rsidRPr="009F7A00" w:rsidR="0075664C" w:rsidP="00124772" w:rsidRDefault="0075664C" w14:paraId="07F1732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5E2618DF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A045D" w:rsidRDefault="00BA045D" w14:paraId="7DBAF9C8" w14:textId="77777777">
      <w:r>
        <w:separator/>
      </w:r>
    </w:p>
  </w:endnote>
  <w:endnote w:type="continuationSeparator" w:id="0">
    <w:p w:rsidR="00BA045D" w:rsidRDefault="00BA045D" w14:paraId="6364A0D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969D3" w:rsidRDefault="007969D3" w14:paraId="234581DF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969D3" w:rsidRDefault="007969D3" w14:paraId="16F25BC1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969D3" w:rsidRDefault="007969D3" w14:paraId="2588C01C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A045D" w:rsidRDefault="00BA045D" w14:paraId="1B286459" w14:textId="77777777">
      <w:r>
        <w:separator/>
      </w:r>
    </w:p>
  </w:footnote>
  <w:footnote w:type="continuationSeparator" w:id="0">
    <w:p w:rsidR="00BA045D" w:rsidRDefault="00BA045D" w14:paraId="10B2A930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515EC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05C47"/>
    <w:rsid w:val="00524F88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1C36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969D3"/>
    <w:rsid w:val="007C448F"/>
    <w:rsid w:val="007C629C"/>
    <w:rsid w:val="007D0383"/>
    <w:rsid w:val="007E7917"/>
    <w:rsid w:val="007E79C4"/>
    <w:rsid w:val="007F46DF"/>
    <w:rsid w:val="00802BD1"/>
    <w:rsid w:val="00811768"/>
    <w:rsid w:val="00821675"/>
    <w:rsid w:val="00823EDB"/>
    <w:rsid w:val="0082441C"/>
    <w:rsid w:val="008250DA"/>
    <w:rsid w:val="00825705"/>
    <w:rsid w:val="008369B2"/>
    <w:rsid w:val="00857CFD"/>
    <w:rsid w:val="008660E0"/>
    <w:rsid w:val="00867D0F"/>
    <w:rsid w:val="008C35EF"/>
    <w:rsid w:val="008C5C5D"/>
    <w:rsid w:val="008C61B6"/>
    <w:rsid w:val="008C78D8"/>
    <w:rsid w:val="008D6B55"/>
    <w:rsid w:val="008E237F"/>
    <w:rsid w:val="008E247A"/>
    <w:rsid w:val="00902485"/>
    <w:rsid w:val="00912C6F"/>
    <w:rsid w:val="00925289"/>
    <w:rsid w:val="00930D0C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A2406"/>
    <w:rsid w:val="00AC2DA2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0F01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045D"/>
    <w:rsid w:val="00BA128C"/>
    <w:rsid w:val="00BB368B"/>
    <w:rsid w:val="00BB68C1"/>
    <w:rsid w:val="00BC4BB5"/>
    <w:rsid w:val="00BE1371"/>
    <w:rsid w:val="00BF0B69"/>
    <w:rsid w:val="00BF644F"/>
    <w:rsid w:val="00C05729"/>
    <w:rsid w:val="00C164CB"/>
    <w:rsid w:val="00C26C34"/>
    <w:rsid w:val="00C453B9"/>
    <w:rsid w:val="00CA43BC"/>
    <w:rsid w:val="00CC2844"/>
    <w:rsid w:val="00CE111A"/>
    <w:rsid w:val="00CE56F7"/>
    <w:rsid w:val="00CF0458"/>
    <w:rsid w:val="00D031C2"/>
    <w:rsid w:val="00D42DA8"/>
    <w:rsid w:val="00D648AC"/>
    <w:rsid w:val="00D77F69"/>
    <w:rsid w:val="00D91717"/>
    <w:rsid w:val="00D960BD"/>
    <w:rsid w:val="00DB3EB4"/>
    <w:rsid w:val="00E05FC7"/>
    <w:rsid w:val="00E20717"/>
    <w:rsid w:val="00E66A84"/>
    <w:rsid w:val="00E70989"/>
    <w:rsid w:val="00E90EA4"/>
    <w:rsid w:val="00EB2377"/>
    <w:rsid w:val="00EE698B"/>
    <w:rsid w:val="00EF4ACC"/>
    <w:rsid w:val="00EF611D"/>
    <w:rsid w:val="00F03AD6"/>
    <w:rsid w:val="00F17ED8"/>
    <w:rsid w:val="00F2228E"/>
    <w:rsid w:val="00F22DB8"/>
    <w:rsid w:val="00F756E1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F23B5"/>
    <w:rsid w:val="00FF377A"/>
    <w:rsid w:val="16131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5C822C-7AF0-45AA-A0E7-735998A92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4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Igor Barbosa Chalef</lastModifiedBy>
  <revision>191</revision>
  <dcterms:created xsi:type="dcterms:W3CDTF">2019-02-22T14:17:00.0000000Z</dcterms:created>
  <dcterms:modified xsi:type="dcterms:W3CDTF">2024-10-11T18:57:45.9096458Z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MSIP_Label_23d11e7a-42f1-426f-87de-cb83ce0725cd_Enabled">
    <vt:lpwstr>true</vt:lpwstr>
  </property>
  <property fmtid="{D5CDD505-2E9C-101B-9397-08002B2CF9AE}" pid="5" name="MSIP_Label_23d11e7a-42f1-426f-87de-cb83ce0725cd_SetDate">
    <vt:lpwstr>2024-09-12T13:18:05Z</vt:lpwstr>
  </property>
  <property fmtid="{D5CDD505-2E9C-101B-9397-08002B2CF9AE}" pid="6" name="MSIP_Label_23d11e7a-42f1-426f-87de-cb83ce0725cd_Method">
    <vt:lpwstr>Privileged</vt:lpwstr>
  </property>
  <property fmtid="{D5CDD505-2E9C-101B-9397-08002B2CF9AE}" pid="7" name="MSIP_Label_23d11e7a-42f1-426f-87de-cb83ce0725cd_Name">
    <vt:lpwstr>Publico</vt:lpwstr>
  </property>
  <property fmtid="{D5CDD505-2E9C-101B-9397-08002B2CF9AE}" pid="8" name="MSIP_Label_23d11e7a-42f1-426f-87de-cb83ce0725cd_SiteId">
    <vt:lpwstr>0ad73864-486f-4f58-a5da-a44c51bf5c9b</vt:lpwstr>
  </property>
  <property fmtid="{D5CDD505-2E9C-101B-9397-08002B2CF9AE}" pid="9" name="MSIP_Label_23d11e7a-42f1-426f-87de-cb83ce0725cd_ActionId">
    <vt:lpwstr>e4547b54-1d63-4e53-9c41-01b35cb17e6c</vt:lpwstr>
  </property>
  <property fmtid="{D5CDD505-2E9C-101B-9397-08002B2CF9AE}" pid="10" name="MSIP_Label_23d11e7a-42f1-426f-87de-cb83ce0725cd_ContentBits">
    <vt:lpwstr>2</vt:lpwstr>
  </property>
</Properties>
</file>